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DC" w:rsidRPr="00CD340C" w:rsidRDefault="00EC5ADC">
      <w:pPr>
        <w:jc w:val="center"/>
        <w:rPr>
          <w:rFonts w:ascii="華康儷宋 Std W7" w:eastAsia="華康儷宋 Std W7" w:hAnsi="華康儷宋 Std W7" w:hint="eastAsia"/>
          <w:sz w:val="36"/>
        </w:rPr>
      </w:pPr>
      <w:r w:rsidRPr="00CD340C">
        <w:rPr>
          <w:rFonts w:ascii="華康儷宋 Std W7" w:eastAsia="華康儷宋 Std W7" w:hAnsi="華康儷宋 Std W7" w:hint="eastAsia"/>
          <w:sz w:val="36"/>
        </w:rPr>
        <w:t>國立臺灣大學社會工作學系</w:t>
      </w:r>
      <w:r w:rsidR="00782100" w:rsidRPr="00CD340C">
        <w:rPr>
          <w:rFonts w:ascii="華康儷宋 Std W7" w:eastAsia="華康儷宋 Std W7" w:hAnsi="華康儷宋 Std W7" w:hint="eastAsia"/>
          <w:sz w:val="36"/>
        </w:rPr>
        <w:t>博</w:t>
      </w:r>
      <w:r w:rsidRPr="00CD340C">
        <w:rPr>
          <w:rFonts w:ascii="華康儷宋 Std W7" w:eastAsia="華康儷宋 Std W7" w:hAnsi="華康儷宋 Std W7" w:hint="eastAsia"/>
          <w:sz w:val="36"/>
        </w:rPr>
        <w:t>士班</w:t>
      </w:r>
    </w:p>
    <w:p w:rsidR="00EC5ADC" w:rsidRPr="00CD340C" w:rsidRDefault="00EC5ADC">
      <w:pPr>
        <w:jc w:val="center"/>
        <w:rPr>
          <w:rFonts w:ascii="華康儷宋 Std W7" w:eastAsia="華康儷宋 Std W7" w:hAnsi="華康儷宋 Std W7" w:hint="eastAsia"/>
          <w:sz w:val="36"/>
        </w:rPr>
      </w:pPr>
      <w:r w:rsidRPr="00CD340C">
        <w:rPr>
          <w:rFonts w:ascii="華康儷宋 Std W7" w:eastAsia="華康儷宋 Std W7" w:hAnsi="華康儷宋 Std W7" w:hint="eastAsia"/>
          <w:sz w:val="36"/>
        </w:rPr>
        <w:t>論文指導調查表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6480"/>
      </w:tblGrid>
      <w:tr w:rsidR="00EC5ADC">
        <w:tblPrEx>
          <w:tblCellMar>
            <w:top w:w="0" w:type="dxa"/>
            <w:bottom w:w="0" w:type="dxa"/>
          </w:tblCellMar>
        </w:tblPrEx>
        <w:trPr>
          <w:trHeight w:val="707"/>
        </w:trPr>
        <w:tc>
          <w:tcPr>
            <w:tcW w:w="1828" w:type="dxa"/>
            <w:vAlign w:val="center"/>
          </w:tcPr>
          <w:p w:rsidR="00EC5ADC" w:rsidRPr="00CD340C" w:rsidRDefault="00EC5ADC">
            <w:pPr>
              <w:rPr>
                <w:rFonts w:ascii="華康儷宋 Std W7" w:eastAsia="華康儷宋 Std W7" w:hAnsi="華康儷宋 Std W7" w:hint="eastAsia"/>
                <w:sz w:val="32"/>
              </w:rPr>
            </w:pPr>
            <w:r w:rsidRPr="00CD340C">
              <w:rPr>
                <w:rFonts w:ascii="華康儷宋 Std W7" w:eastAsia="華康儷宋 Std W7" w:hAnsi="華康儷宋 Std W7" w:hint="eastAsia"/>
                <w:sz w:val="32"/>
              </w:rPr>
              <w:t>學生姓名</w:t>
            </w:r>
          </w:p>
        </w:tc>
        <w:tc>
          <w:tcPr>
            <w:tcW w:w="6480" w:type="dxa"/>
            <w:vAlign w:val="center"/>
          </w:tcPr>
          <w:p w:rsidR="00EC5ADC" w:rsidRDefault="00EC5ADC">
            <w:pPr>
              <w:rPr>
                <w:rFonts w:eastAsia="華康仿宋體W2" w:hint="eastAsia"/>
                <w:sz w:val="32"/>
              </w:rPr>
            </w:pPr>
          </w:p>
        </w:tc>
      </w:tr>
      <w:tr w:rsidR="00EC5ADC">
        <w:tblPrEx>
          <w:tblCellMar>
            <w:top w:w="0" w:type="dxa"/>
            <w:bottom w:w="0" w:type="dxa"/>
          </w:tblCellMar>
        </w:tblPrEx>
        <w:trPr>
          <w:trHeight w:val="699"/>
        </w:trPr>
        <w:tc>
          <w:tcPr>
            <w:tcW w:w="1828" w:type="dxa"/>
            <w:vAlign w:val="center"/>
          </w:tcPr>
          <w:p w:rsidR="00EC5ADC" w:rsidRPr="00CD340C" w:rsidRDefault="00EC5ADC">
            <w:pPr>
              <w:rPr>
                <w:rFonts w:ascii="華康儷宋 Std W7" w:eastAsia="華康儷宋 Std W7" w:hAnsi="華康儷宋 Std W7" w:hint="eastAsia"/>
                <w:sz w:val="32"/>
              </w:rPr>
            </w:pPr>
            <w:r w:rsidRPr="00CD340C">
              <w:rPr>
                <w:rFonts w:ascii="華康儷宋 Std W7" w:eastAsia="華康儷宋 Std W7" w:hAnsi="華康儷宋 Std W7" w:hint="eastAsia"/>
                <w:sz w:val="32"/>
              </w:rPr>
              <w:t>學號</w:t>
            </w:r>
          </w:p>
        </w:tc>
        <w:tc>
          <w:tcPr>
            <w:tcW w:w="6480" w:type="dxa"/>
            <w:vAlign w:val="center"/>
          </w:tcPr>
          <w:p w:rsidR="00EC5ADC" w:rsidRDefault="00EC5ADC">
            <w:pPr>
              <w:rPr>
                <w:rFonts w:eastAsia="華康仿宋體W2" w:hint="eastAsia"/>
                <w:sz w:val="32"/>
              </w:rPr>
            </w:pPr>
          </w:p>
        </w:tc>
      </w:tr>
      <w:tr w:rsidR="00EC5ADC">
        <w:tblPrEx>
          <w:tblCellMar>
            <w:top w:w="0" w:type="dxa"/>
            <w:bottom w:w="0" w:type="dxa"/>
          </w:tblCellMar>
        </w:tblPrEx>
        <w:trPr>
          <w:trHeight w:val="718"/>
        </w:trPr>
        <w:tc>
          <w:tcPr>
            <w:tcW w:w="1828" w:type="dxa"/>
            <w:vAlign w:val="center"/>
          </w:tcPr>
          <w:p w:rsidR="00EC5ADC" w:rsidRPr="00CD340C" w:rsidRDefault="00EC5ADC">
            <w:pPr>
              <w:rPr>
                <w:rFonts w:ascii="華康儷宋 Std W7" w:eastAsia="華康儷宋 Std W7" w:hAnsi="華康儷宋 Std W7" w:hint="eastAsia"/>
                <w:sz w:val="32"/>
              </w:rPr>
            </w:pPr>
            <w:r w:rsidRPr="00CD340C">
              <w:rPr>
                <w:rFonts w:ascii="華康儷宋 Std W7" w:eastAsia="華康儷宋 Std W7" w:hAnsi="華康儷宋 Std W7" w:hint="eastAsia"/>
                <w:sz w:val="32"/>
              </w:rPr>
              <w:t>指導教授</w:t>
            </w:r>
          </w:p>
        </w:tc>
        <w:tc>
          <w:tcPr>
            <w:tcW w:w="6480" w:type="dxa"/>
            <w:vAlign w:val="center"/>
          </w:tcPr>
          <w:p w:rsidR="00EC5ADC" w:rsidRDefault="00EC5ADC">
            <w:pPr>
              <w:rPr>
                <w:rFonts w:eastAsia="華康仿宋體W2" w:hint="eastAsia"/>
                <w:sz w:val="32"/>
              </w:rPr>
            </w:pPr>
          </w:p>
        </w:tc>
      </w:tr>
      <w:tr w:rsidR="00EC5ADC">
        <w:tblPrEx>
          <w:tblCellMar>
            <w:top w:w="0" w:type="dxa"/>
            <w:bottom w:w="0" w:type="dxa"/>
          </w:tblCellMar>
        </w:tblPrEx>
        <w:trPr>
          <w:trHeight w:val="1235"/>
        </w:trPr>
        <w:tc>
          <w:tcPr>
            <w:tcW w:w="1828" w:type="dxa"/>
            <w:vAlign w:val="center"/>
          </w:tcPr>
          <w:p w:rsidR="00782100" w:rsidRPr="00CD340C" w:rsidRDefault="00EC5ADC">
            <w:pPr>
              <w:rPr>
                <w:rFonts w:ascii="華康儷宋 Std W7" w:eastAsia="華康儷宋 Std W7" w:hAnsi="華康儷宋 Std W7" w:hint="eastAsia"/>
                <w:sz w:val="32"/>
              </w:rPr>
            </w:pPr>
            <w:r w:rsidRPr="00CD340C">
              <w:rPr>
                <w:rFonts w:ascii="華康儷宋 Std W7" w:eastAsia="華康儷宋 Std W7" w:hAnsi="華康儷宋 Std W7" w:hint="eastAsia"/>
                <w:sz w:val="32"/>
              </w:rPr>
              <w:t>論文題目</w:t>
            </w:r>
          </w:p>
          <w:p w:rsidR="00EC5ADC" w:rsidRPr="00CD340C" w:rsidRDefault="00EC5ADC">
            <w:pPr>
              <w:rPr>
                <w:rFonts w:ascii="華康儷宋 Std W7" w:eastAsia="華康儷宋 Std W7" w:hAnsi="華康儷宋 Std W7" w:hint="eastAsia"/>
                <w:sz w:val="32"/>
              </w:rPr>
            </w:pPr>
            <w:r w:rsidRPr="00CD340C">
              <w:rPr>
                <w:rFonts w:ascii="華康儷宋 Std W7" w:eastAsia="華康儷宋 Std W7" w:hAnsi="華康儷宋 Std W7" w:hint="eastAsia"/>
                <w:sz w:val="32"/>
              </w:rPr>
              <w:t>或方向</w:t>
            </w:r>
          </w:p>
        </w:tc>
        <w:tc>
          <w:tcPr>
            <w:tcW w:w="6480" w:type="dxa"/>
            <w:vAlign w:val="center"/>
          </w:tcPr>
          <w:p w:rsidR="00EC5ADC" w:rsidRDefault="00EC5ADC">
            <w:pPr>
              <w:rPr>
                <w:rFonts w:eastAsia="華康仿宋體W2" w:hint="eastAsia"/>
                <w:sz w:val="32"/>
              </w:rPr>
            </w:pPr>
          </w:p>
        </w:tc>
      </w:tr>
    </w:tbl>
    <w:p w:rsidR="00EC5ADC" w:rsidRPr="00CD340C" w:rsidRDefault="00EC5ADC">
      <w:pPr>
        <w:rPr>
          <w:rFonts w:ascii="華康儷宋 Std W7" w:eastAsia="華康儷宋 Std W7" w:hAnsi="華康儷宋 Std W7" w:hint="eastAsia"/>
          <w:sz w:val="32"/>
        </w:rPr>
      </w:pPr>
      <w:r w:rsidRPr="00CD340C">
        <w:rPr>
          <w:rFonts w:ascii="華康儷宋 Std W7" w:eastAsia="華康儷宋 Std W7" w:hAnsi="華康儷宋 Std W7" w:hint="eastAsia"/>
          <w:sz w:val="32"/>
        </w:rPr>
        <w:sym w:font="Wingdings" w:char="F0D3"/>
      </w:r>
      <w:r w:rsidR="00CD340C" w:rsidRPr="00CD340C">
        <w:rPr>
          <w:rFonts w:ascii="華康儷宋 Std W7" w:eastAsia="華康儷宋 Std W7" w:hAnsi="華康儷宋 Std W7" w:hint="eastAsia"/>
          <w:sz w:val="32"/>
        </w:rPr>
        <w:t xml:space="preserve"> </w:t>
      </w:r>
      <w:r w:rsidRPr="00CD340C">
        <w:rPr>
          <w:rFonts w:ascii="華康儷宋 Std W7" w:eastAsia="華康儷宋 Std W7" w:hAnsi="華康儷宋 Std W7" w:hint="eastAsia"/>
          <w:sz w:val="32"/>
        </w:rPr>
        <w:t>指導教授欄位：請親筆簽名，表示同意指導</w:t>
      </w:r>
    </w:p>
    <w:p w:rsidR="00EC5ADC" w:rsidRDefault="00EC5ADC" w:rsidP="00CD340C">
      <w:pPr>
        <w:jc w:val="right"/>
        <w:rPr>
          <w:rFonts w:eastAsia="華康仿宋體W2" w:hint="eastAsia"/>
          <w:sz w:val="36"/>
        </w:rPr>
      </w:pPr>
      <w:r w:rsidRPr="00CD340C">
        <w:rPr>
          <w:rFonts w:ascii="華康儷宋 Std W7" w:eastAsia="華康儷宋 Std W7" w:hAnsi="華康儷宋 Std W7" w:hint="eastAsia"/>
          <w:sz w:val="32"/>
        </w:rPr>
        <w:t>填寫日期：    年   月   日</w:t>
      </w:r>
    </w:p>
    <w:p w:rsidR="00EC5ADC" w:rsidRDefault="00EC5ADC">
      <w:pPr>
        <w:rPr>
          <w:rFonts w:eastAsia="華康仿宋體W2" w:hint="eastAsia"/>
          <w:sz w:val="36"/>
        </w:rPr>
      </w:pPr>
    </w:p>
    <w:p w:rsidR="003B3F44" w:rsidRDefault="003B3F44">
      <w:pPr>
        <w:rPr>
          <w:rFonts w:eastAsia="華康仿宋體W2" w:hint="eastAsia"/>
          <w:sz w:val="36"/>
        </w:rPr>
      </w:pPr>
    </w:p>
    <w:p w:rsidR="00CD340C" w:rsidRDefault="00CD340C">
      <w:pPr>
        <w:rPr>
          <w:rFonts w:eastAsia="華康仿宋體W2" w:hint="eastAsia"/>
          <w:sz w:val="36"/>
        </w:rPr>
      </w:pPr>
    </w:p>
    <w:p w:rsidR="003B3F44" w:rsidRDefault="003B3F44" w:rsidP="003B3F44">
      <w:pPr>
        <w:widowControl/>
        <w:spacing w:line="360" w:lineRule="exact"/>
        <w:rPr>
          <w:rFonts w:ascii="微軟正黑體" w:eastAsia="微軟正黑體" w:hAnsi="微軟正黑體" w:cs="新細明體" w:hint="eastAsia"/>
          <w:b/>
          <w:kern w:val="0"/>
          <w:szCs w:val="24"/>
        </w:rPr>
      </w:pPr>
      <w:r>
        <w:rPr>
          <w:rFonts w:ascii="微軟正黑體" w:eastAsia="微軟正黑體" w:hAnsi="微軟正黑體" w:cs="新細明體" w:hint="eastAsia"/>
          <w:b/>
          <w:kern w:val="0"/>
          <w:szCs w:val="24"/>
        </w:rPr>
        <w:t>請詳閱本系</w:t>
      </w:r>
      <w:r w:rsidR="00CD340C">
        <w:rPr>
          <w:rFonts w:ascii="微軟正黑體" w:eastAsia="微軟正黑體" w:hAnsi="微軟正黑體" w:cs="新細明體" w:hint="eastAsia"/>
          <w:b/>
          <w:kern w:val="0"/>
          <w:szCs w:val="24"/>
        </w:rPr>
        <w:t>博士</w:t>
      </w:r>
      <w:r w:rsidRPr="0030118C">
        <w:rPr>
          <w:rFonts w:ascii="微軟正黑體" w:eastAsia="微軟正黑體" w:hAnsi="微軟正黑體" w:cs="新細明體" w:hint="eastAsia"/>
          <w:b/>
          <w:kern w:val="0"/>
          <w:szCs w:val="24"/>
        </w:rPr>
        <w:t>班</w:t>
      </w:r>
      <w:r w:rsidR="00CD340C" w:rsidRPr="00CD340C">
        <w:rPr>
          <w:rFonts w:ascii="微軟正黑體" w:eastAsia="微軟正黑體" w:hAnsi="微軟正黑體" w:cs="新細明體" w:hint="eastAsia"/>
          <w:b/>
          <w:kern w:val="0"/>
          <w:szCs w:val="24"/>
        </w:rPr>
        <w:t>博士班入學及修業辦法</w:t>
      </w:r>
      <w:r w:rsidR="00CD340C">
        <w:rPr>
          <w:rFonts w:ascii="微軟正黑體" w:eastAsia="微軟正黑體" w:hAnsi="微軟正黑體" w:cs="新細明體" w:hint="eastAsia"/>
          <w:b/>
          <w:kern w:val="0"/>
          <w:szCs w:val="24"/>
        </w:rPr>
        <w:t>「</w:t>
      </w:r>
      <w:r w:rsidRPr="0030118C">
        <w:rPr>
          <w:rFonts w:ascii="微軟正黑體" w:eastAsia="微軟正黑體" w:hAnsi="微軟正黑體" w:cs="新細明體" w:hint="eastAsia"/>
          <w:b/>
          <w:kern w:val="0"/>
          <w:szCs w:val="24"/>
        </w:rPr>
        <w:t>研究指導</w:t>
      </w:r>
      <w:r>
        <w:rPr>
          <w:rFonts w:ascii="微軟正黑體" w:eastAsia="微軟正黑體" w:hAnsi="微軟正黑體" w:cs="新細明體" w:hint="eastAsia"/>
          <w:b/>
          <w:kern w:val="0"/>
          <w:szCs w:val="24"/>
        </w:rPr>
        <w:t>」部分之各條文，經指導教授簽章同意後將此頁上半部切下，繳交系辦公室存檔。</w:t>
      </w:r>
    </w:p>
    <w:p w:rsidR="003B3F44" w:rsidRDefault="003B3F44" w:rsidP="003B3F44">
      <w:pPr>
        <w:widowControl/>
        <w:spacing w:line="360" w:lineRule="exact"/>
        <w:rPr>
          <w:rFonts w:eastAsia="華康仿宋體W2" w:hint="eastAsia"/>
          <w:sz w:val="36"/>
        </w:rPr>
      </w:pPr>
    </w:p>
    <w:p w:rsidR="003B3F44" w:rsidRPr="003B3F44" w:rsidRDefault="003B3F44" w:rsidP="003B3F44">
      <w:pPr>
        <w:spacing w:line="340" w:lineRule="exact"/>
        <w:rPr>
          <w:rFonts w:ascii="微軟正黑體" w:eastAsia="微軟正黑體" w:hAnsi="微軟正黑體"/>
          <w:sz w:val="22"/>
          <w:szCs w:val="22"/>
        </w:rPr>
      </w:pPr>
      <w:r w:rsidRPr="003B3F44">
        <w:rPr>
          <w:rFonts w:ascii="微軟正黑體" w:eastAsia="微軟正黑體" w:hAnsi="微軟正黑體" w:hint="eastAsia"/>
          <w:b/>
          <w:sz w:val="22"/>
          <w:szCs w:val="22"/>
        </w:rPr>
        <w:t>第八條</w:t>
      </w:r>
      <w:r w:rsidRPr="003B3F44">
        <w:rPr>
          <w:rFonts w:ascii="微軟正黑體" w:eastAsia="微軟正黑體" w:hAnsi="微軟正黑體"/>
          <w:sz w:val="22"/>
          <w:szCs w:val="22"/>
        </w:rPr>
        <w:t xml:space="preserve"> </w:t>
      </w:r>
      <w:r w:rsidRPr="003B3F44">
        <w:rPr>
          <w:rFonts w:ascii="微軟正黑體" w:eastAsia="微軟正黑體" w:hAnsi="微軟正黑體" w:hint="eastAsia"/>
          <w:sz w:val="22"/>
          <w:szCs w:val="22"/>
        </w:rPr>
        <w:t>〈指導教授及口試委員資格〉</w:t>
      </w:r>
    </w:p>
    <w:p w:rsidR="003B3F44" w:rsidRPr="003B3F44" w:rsidRDefault="003B3F44" w:rsidP="003B3F44">
      <w:pPr>
        <w:spacing w:line="340" w:lineRule="exact"/>
        <w:rPr>
          <w:rFonts w:ascii="微軟正黑體" w:eastAsia="微軟正黑體" w:hAnsi="微軟正黑體"/>
          <w:sz w:val="22"/>
          <w:szCs w:val="22"/>
        </w:rPr>
      </w:pPr>
      <w:r w:rsidRPr="003B3F44">
        <w:rPr>
          <w:rFonts w:ascii="微軟正黑體" w:eastAsia="微軟正黑體" w:hAnsi="微軟正黑體" w:hint="eastAsia"/>
          <w:sz w:val="22"/>
          <w:szCs w:val="22"/>
        </w:rPr>
        <w:t>博士論文指導教授及口試委員應具備與博士生論文專長相關，且符合下列資格之</w:t>
      </w:r>
      <w:proofErr w:type="gramStart"/>
      <w:r w:rsidRPr="003B3F44">
        <w:rPr>
          <w:rFonts w:ascii="微軟正黑體" w:eastAsia="微軟正黑體" w:hAnsi="微軟正黑體" w:hint="eastAsia"/>
          <w:sz w:val="22"/>
          <w:szCs w:val="22"/>
        </w:rPr>
        <w:t>一</w:t>
      </w:r>
      <w:proofErr w:type="gramEnd"/>
      <w:r w:rsidRPr="003B3F44">
        <w:rPr>
          <w:rFonts w:ascii="微軟正黑體" w:eastAsia="微軟正黑體" w:hAnsi="微軟正黑體" w:hint="eastAsia"/>
          <w:sz w:val="22"/>
          <w:szCs w:val="22"/>
        </w:rPr>
        <w:t>者：</w:t>
      </w:r>
    </w:p>
    <w:p w:rsidR="003B3F44" w:rsidRPr="003B3F44" w:rsidRDefault="003B3F44" w:rsidP="003B3F44">
      <w:pPr>
        <w:spacing w:line="340" w:lineRule="exact"/>
        <w:ind w:left="480"/>
        <w:rPr>
          <w:rFonts w:ascii="微軟正黑體" w:eastAsia="微軟正黑體" w:hAnsi="微軟正黑體"/>
          <w:sz w:val="22"/>
          <w:szCs w:val="22"/>
        </w:rPr>
      </w:pPr>
      <w:r w:rsidRPr="003B3F44">
        <w:rPr>
          <w:rFonts w:ascii="微軟正黑體" w:eastAsia="微軟正黑體" w:hAnsi="微軟正黑體"/>
          <w:sz w:val="22"/>
          <w:szCs w:val="22"/>
        </w:rPr>
        <w:t>1.</w:t>
      </w:r>
      <w:r w:rsidRPr="003B3F44">
        <w:rPr>
          <w:rFonts w:ascii="微軟正黑體" w:eastAsia="微軟正黑體" w:hAnsi="微軟正黑體" w:hint="eastAsia"/>
          <w:sz w:val="22"/>
          <w:szCs w:val="22"/>
        </w:rPr>
        <w:t>曾任教授者。</w:t>
      </w:r>
    </w:p>
    <w:p w:rsidR="003B3F44" w:rsidRPr="003B3F44" w:rsidRDefault="003B3F44" w:rsidP="003B3F44">
      <w:pPr>
        <w:spacing w:line="340" w:lineRule="exact"/>
        <w:ind w:left="480"/>
        <w:rPr>
          <w:rFonts w:ascii="微軟正黑體" w:eastAsia="微軟正黑體" w:hAnsi="微軟正黑體"/>
          <w:sz w:val="22"/>
          <w:szCs w:val="22"/>
        </w:rPr>
      </w:pPr>
      <w:r w:rsidRPr="003B3F44">
        <w:rPr>
          <w:rFonts w:ascii="微軟正黑體" w:eastAsia="微軟正黑體" w:hAnsi="微軟正黑體"/>
          <w:sz w:val="22"/>
          <w:szCs w:val="22"/>
        </w:rPr>
        <w:t>2.</w:t>
      </w:r>
      <w:r w:rsidRPr="003B3F44">
        <w:rPr>
          <w:rFonts w:ascii="微軟正黑體" w:eastAsia="微軟正黑體" w:hAnsi="微軟正黑體" w:hint="eastAsia"/>
          <w:sz w:val="22"/>
          <w:szCs w:val="22"/>
        </w:rPr>
        <w:t>擔任中央研究院院士或曾任中央研究院研究員者。</w:t>
      </w:r>
    </w:p>
    <w:p w:rsidR="003B3F44" w:rsidRPr="003B3F44" w:rsidRDefault="003B3F44" w:rsidP="003B3F44">
      <w:pPr>
        <w:spacing w:line="340" w:lineRule="exact"/>
        <w:ind w:left="480"/>
        <w:rPr>
          <w:rFonts w:ascii="微軟正黑體" w:eastAsia="微軟正黑體" w:hAnsi="微軟正黑體"/>
          <w:sz w:val="22"/>
          <w:szCs w:val="22"/>
        </w:rPr>
      </w:pPr>
      <w:r w:rsidRPr="003B3F44">
        <w:rPr>
          <w:rFonts w:ascii="微軟正黑體" w:eastAsia="微軟正黑體" w:hAnsi="微軟正黑體"/>
          <w:sz w:val="22"/>
          <w:szCs w:val="22"/>
        </w:rPr>
        <w:t>3.</w:t>
      </w:r>
      <w:r w:rsidRPr="003B3F44">
        <w:rPr>
          <w:rFonts w:ascii="微軟正黑體" w:eastAsia="微軟正黑體" w:hAnsi="微軟正黑體" w:hint="eastAsia"/>
          <w:sz w:val="22"/>
          <w:szCs w:val="22"/>
        </w:rPr>
        <w:t>曾任副教授或擔任中央研究院副研究員，在學術或專業上著有成就者。</w:t>
      </w:r>
    </w:p>
    <w:p w:rsidR="003B3F44" w:rsidRPr="003B3F44" w:rsidRDefault="003B3F44" w:rsidP="003B3F44">
      <w:pPr>
        <w:spacing w:line="340" w:lineRule="exact"/>
        <w:ind w:left="480"/>
        <w:rPr>
          <w:rFonts w:ascii="微軟正黑體" w:eastAsia="微軟正黑體" w:hAnsi="微軟正黑體"/>
          <w:sz w:val="22"/>
          <w:szCs w:val="22"/>
        </w:rPr>
      </w:pPr>
      <w:r w:rsidRPr="003B3F44">
        <w:rPr>
          <w:rFonts w:ascii="微軟正黑體" w:eastAsia="微軟正黑體" w:hAnsi="微軟正黑體"/>
          <w:sz w:val="22"/>
          <w:szCs w:val="22"/>
        </w:rPr>
        <w:t>4.</w:t>
      </w:r>
      <w:r w:rsidRPr="003B3F44">
        <w:rPr>
          <w:rFonts w:ascii="微軟正黑體" w:eastAsia="微軟正黑體" w:hAnsi="微軟正黑體" w:hint="eastAsia"/>
          <w:sz w:val="22"/>
          <w:szCs w:val="22"/>
        </w:rPr>
        <w:t>獲有博士學位，在學術上著有成就者。</w:t>
      </w:r>
    </w:p>
    <w:p w:rsidR="003B3F44" w:rsidRPr="003B3F44" w:rsidRDefault="003B3F44" w:rsidP="003B3F44">
      <w:pPr>
        <w:spacing w:line="340" w:lineRule="exact"/>
        <w:ind w:left="480"/>
        <w:rPr>
          <w:rFonts w:ascii="微軟正黑體" w:eastAsia="微軟正黑體" w:hAnsi="微軟正黑體"/>
          <w:sz w:val="22"/>
          <w:szCs w:val="22"/>
        </w:rPr>
      </w:pPr>
      <w:r w:rsidRPr="003B3F44">
        <w:rPr>
          <w:rFonts w:ascii="微軟正黑體" w:eastAsia="微軟正黑體" w:hAnsi="微軟正黑體"/>
          <w:sz w:val="22"/>
          <w:szCs w:val="22"/>
        </w:rPr>
        <w:t>5.</w:t>
      </w:r>
      <w:r w:rsidRPr="003B3F44">
        <w:rPr>
          <w:rFonts w:ascii="微軟正黑體" w:eastAsia="微軟正黑體" w:hAnsi="微軟正黑體" w:hint="eastAsia"/>
          <w:sz w:val="22"/>
          <w:szCs w:val="22"/>
        </w:rPr>
        <w:t>屬於稀少性或特殊性學科，在學術或專業上著有成就者。</w:t>
      </w:r>
    </w:p>
    <w:p w:rsidR="003B3F44" w:rsidRPr="003B3F44" w:rsidRDefault="003B3F44" w:rsidP="003B3F44">
      <w:pPr>
        <w:spacing w:line="340" w:lineRule="exact"/>
        <w:ind w:left="480"/>
        <w:rPr>
          <w:rFonts w:ascii="微軟正黑體" w:eastAsia="微軟正黑體" w:hAnsi="微軟正黑體"/>
          <w:b/>
          <w:sz w:val="22"/>
          <w:szCs w:val="22"/>
        </w:rPr>
      </w:pPr>
    </w:p>
    <w:p w:rsidR="00893E07" w:rsidRDefault="003B3F44" w:rsidP="003B3F44">
      <w:pPr>
        <w:spacing w:line="340" w:lineRule="exact"/>
        <w:rPr>
          <w:rFonts w:ascii="微軟正黑體" w:eastAsia="微軟正黑體" w:hAnsi="微軟正黑體" w:cs="新細明體" w:hint="eastAsia"/>
          <w:kern w:val="0"/>
          <w:sz w:val="22"/>
          <w:szCs w:val="22"/>
        </w:rPr>
      </w:pPr>
      <w:r w:rsidRPr="003B3F44">
        <w:rPr>
          <w:rFonts w:ascii="微軟正黑體" w:eastAsia="微軟正黑體" w:hAnsi="微軟正黑體" w:cs="新細明體" w:hint="eastAsia"/>
          <w:b/>
          <w:kern w:val="0"/>
          <w:sz w:val="22"/>
          <w:szCs w:val="22"/>
        </w:rPr>
        <w:t>第九條</w:t>
      </w:r>
      <w:r w:rsidRPr="003B3F44">
        <w:rPr>
          <w:rFonts w:ascii="微軟正黑體" w:eastAsia="微軟正黑體" w:hAnsi="微軟正黑體" w:cs="新細明體"/>
          <w:kern w:val="0"/>
          <w:sz w:val="22"/>
          <w:szCs w:val="22"/>
        </w:rPr>
        <w:t xml:space="preserve"> </w:t>
      </w:r>
      <w:r w:rsidRPr="003B3F44">
        <w:rPr>
          <w:rFonts w:ascii="微軟正黑體" w:eastAsia="微軟正黑體" w:hAnsi="微軟正黑體" w:cs="新細明體" w:hint="eastAsia"/>
          <w:kern w:val="0"/>
          <w:sz w:val="22"/>
          <w:szCs w:val="22"/>
        </w:rPr>
        <w:t>〈選定指導教授〉</w:t>
      </w:r>
      <w:r w:rsidRPr="003B3F44">
        <w:rPr>
          <w:rFonts w:ascii="微軟正黑體" w:eastAsia="微軟正黑體" w:hAnsi="微軟正黑體" w:cs="新細明體"/>
          <w:kern w:val="0"/>
          <w:sz w:val="22"/>
          <w:szCs w:val="22"/>
        </w:rPr>
        <w:br/>
      </w:r>
      <w:r w:rsidRPr="003B3F44">
        <w:rPr>
          <w:rFonts w:ascii="微軟正黑體" w:eastAsia="微軟正黑體" w:hAnsi="微軟正黑體" w:hint="eastAsia"/>
          <w:sz w:val="22"/>
          <w:szCs w:val="22"/>
        </w:rPr>
        <w:t>博士生最遲應於入學後第三學年第一學期結束前選定本系專任教師為指導教授，並獲其書面同意；未確定者，應向本系博士班委員會提出書面報告說明，並且於次一學期內完成選定本系專任教師為指導教授。</w:t>
      </w:r>
      <w:r w:rsidRPr="003B3F44">
        <w:rPr>
          <w:rFonts w:ascii="微軟正黑體" w:eastAsia="微軟正黑體" w:hAnsi="微軟正黑體" w:cs="新細明體" w:hint="eastAsia"/>
          <w:kern w:val="0"/>
          <w:sz w:val="22"/>
          <w:szCs w:val="22"/>
        </w:rPr>
        <w:t>必要時其得敦請本系所以外教師共同指導之。</w:t>
      </w:r>
    </w:p>
    <w:p w:rsidR="00893E07" w:rsidRDefault="003B3F44" w:rsidP="003B3F44">
      <w:pPr>
        <w:spacing w:line="340" w:lineRule="exact"/>
        <w:rPr>
          <w:rFonts w:ascii="微軟正黑體" w:eastAsia="微軟正黑體" w:hAnsi="微軟正黑體" w:cs="新細明體" w:hint="eastAsia"/>
          <w:kern w:val="0"/>
          <w:sz w:val="22"/>
          <w:szCs w:val="22"/>
        </w:rPr>
      </w:pPr>
      <w:bookmarkStart w:id="0" w:name="_GoBack"/>
      <w:bookmarkEnd w:id="0"/>
      <w:r w:rsidRPr="003B3F44">
        <w:rPr>
          <w:rFonts w:ascii="微軟正黑體" w:eastAsia="微軟正黑體" w:hAnsi="微軟正黑體" w:cs="新細明體" w:hint="eastAsia"/>
          <w:kern w:val="0"/>
          <w:sz w:val="22"/>
          <w:szCs w:val="22"/>
        </w:rPr>
        <w:t>〈更換指導教授〉</w:t>
      </w:r>
    </w:p>
    <w:p w:rsidR="00EC5ADC" w:rsidRPr="00893E07" w:rsidRDefault="003B3F44" w:rsidP="003B3F44">
      <w:pPr>
        <w:spacing w:line="340" w:lineRule="exact"/>
        <w:rPr>
          <w:rFonts w:ascii="微軟正黑體" w:eastAsia="微軟正黑體" w:hAnsi="微軟正黑體" w:cs="新細明體" w:hint="eastAsia"/>
          <w:kern w:val="0"/>
          <w:sz w:val="22"/>
          <w:szCs w:val="22"/>
        </w:rPr>
      </w:pPr>
      <w:r w:rsidRPr="003B3F44">
        <w:rPr>
          <w:rFonts w:ascii="微軟正黑體" w:eastAsia="微軟正黑體" w:hAnsi="微軟正黑體" w:cs="新細明體" w:hint="eastAsia"/>
          <w:kern w:val="0"/>
          <w:sz w:val="22"/>
          <w:szCs w:val="22"/>
        </w:rPr>
        <w:t>學生因故必須更換指導教授者，須提</w:t>
      </w:r>
      <w:r w:rsidRPr="003B3F44">
        <w:rPr>
          <w:rFonts w:ascii="微軟正黑體" w:eastAsia="微軟正黑體" w:hAnsi="微軟正黑體" w:hint="eastAsia"/>
          <w:sz w:val="22"/>
          <w:szCs w:val="22"/>
        </w:rPr>
        <w:t>報本系博士班委員會並依校方相關規定辦理。</w:t>
      </w:r>
    </w:p>
    <w:sectPr w:rsidR="00EC5ADC" w:rsidRPr="00893E07">
      <w:pgSz w:w="11906" w:h="16838" w:code="9"/>
      <w:pgMar w:top="1078" w:right="1797" w:bottom="1079"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F8" w:rsidRDefault="00211CF8" w:rsidP="00EA5CD2">
      <w:r>
        <w:separator/>
      </w:r>
    </w:p>
  </w:endnote>
  <w:endnote w:type="continuationSeparator" w:id="0">
    <w:p w:rsidR="00211CF8" w:rsidRDefault="00211CF8" w:rsidP="00E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宋 Std W7">
    <w:panose1 w:val="00000000000000000000"/>
    <w:charset w:val="88"/>
    <w:family w:val="roman"/>
    <w:notTrueType/>
    <w:pitch w:val="variable"/>
    <w:sig w:usb0="A00002FF" w:usb1="38CFFD7A" w:usb2="00000016" w:usb3="00000000" w:csb0="0010000D" w:csb1="00000000"/>
  </w:font>
  <w:font w:name="華康仿宋體W2">
    <w:altName w:val="Arial Unicode MS"/>
    <w:charset w:val="88"/>
    <w:family w:val="modern"/>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F8" w:rsidRDefault="00211CF8" w:rsidP="00EA5CD2">
      <w:r>
        <w:separator/>
      </w:r>
    </w:p>
  </w:footnote>
  <w:footnote w:type="continuationSeparator" w:id="0">
    <w:p w:rsidR="00211CF8" w:rsidRDefault="00211CF8" w:rsidP="00EA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00"/>
    <w:rsid w:val="00093254"/>
    <w:rsid w:val="00211CF8"/>
    <w:rsid w:val="003B3F44"/>
    <w:rsid w:val="00782100"/>
    <w:rsid w:val="00893E07"/>
    <w:rsid w:val="00AB3E97"/>
    <w:rsid w:val="00CD340C"/>
    <w:rsid w:val="00EA5CD2"/>
    <w:rsid w:val="00EC5ADC"/>
    <w:rsid w:val="00FA2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A5CD2"/>
    <w:pPr>
      <w:tabs>
        <w:tab w:val="center" w:pos="4153"/>
        <w:tab w:val="right" w:pos="8306"/>
      </w:tabs>
      <w:snapToGrid w:val="0"/>
    </w:pPr>
    <w:rPr>
      <w:sz w:val="20"/>
    </w:rPr>
  </w:style>
  <w:style w:type="character" w:customStyle="1" w:styleId="a4">
    <w:name w:val="頁首 字元"/>
    <w:link w:val="a3"/>
    <w:rsid w:val="00EA5CD2"/>
    <w:rPr>
      <w:kern w:val="2"/>
    </w:rPr>
  </w:style>
  <w:style w:type="paragraph" w:styleId="a5">
    <w:name w:val="footer"/>
    <w:basedOn w:val="a"/>
    <w:link w:val="a6"/>
    <w:rsid w:val="00EA5CD2"/>
    <w:pPr>
      <w:tabs>
        <w:tab w:val="center" w:pos="4153"/>
        <w:tab w:val="right" w:pos="8306"/>
      </w:tabs>
      <w:snapToGrid w:val="0"/>
    </w:pPr>
    <w:rPr>
      <w:sz w:val="20"/>
    </w:rPr>
  </w:style>
  <w:style w:type="character" w:customStyle="1" w:styleId="a6">
    <w:name w:val="頁尾 字元"/>
    <w:link w:val="a5"/>
    <w:rsid w:val="00EA5CD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A5CD2"/>
    <w:pPr>
      <w:tabs>
        <w:tab w:val="center" w:pos="4153"/>
        <w:tab w:val="right" w:pos="8306"/>
      </w:tabs>
      <w:snapToGrid w:val="0"/>
    </w:pPr>
    <w:rPr>
      <w:sz w:val="20"/>
    </w:rPr>
  </w:style>
  <w:style w:type="character" w:customStyle="1" w:styleId="a4">
    <w:name w:val="頁首 字元"/>
    <w:link w:val="a3"/>
    <w:rsid w:val="00EA5CD2"/>
    <w:rPr>
      <w:kern w:val="2"/>
    </w:rPr>
  </w:style>
  <w:style w:type="paragraph" w:styleId="a5">
    <w:name w:val="footer"/>
    <w:basedOn w:val="a"/>
    <w:link w:val="a6"/>
    <w:rsid w:val="00EA5CD2"/>
    <w:pPr>
      <w:tabs>
        <w:tab w:val="center" w:pos="4153"/>
        <w:tab w:val="right" w:pos="8306"/>
      </w:tabs>
      <w:snapToGrid w:val="0"/>
    </w:pPr>
    <w:rPr>
      <w:sz w:val="20"/>
    </w:rPr>
  </w:style>
  <w:style w:type="character" w:customStyle="1" w:styleId="a6">
    <w:name w:val="頁尾 字元"/>
    <w:link w:val="a5"/>
    <w:rsid w:val="00EA5C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429</Characters>
  <Application>Microsoft Office Word</Application>
  <DocSecurity>0</DocSecurity>
  <Lines>3</Lines>
  <Paragraphs>1</Paragraphs>
  <ScaleCrop>false</ScaleCrop>
  <Company>NTU</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國立臺灣大學社會工作學系碩士班</dc:title>
  <dc:creator>student</dc:creator>
  <cp:lastModifiedBy>ntusw</cp:lastModifiedBy>
  <cp:revision>4</cp:revision>
  <cp:lastPrinted>2002-09-12T07:26:00Z</cp:lastPrinted>
  <dcterms:created xsi:type="dcterms:W3CDTF">2016-08-31T08:28:00Z</dcterms:created>
  <dcterms:modified xsi:type="dcterms:W3CDTF">2016-08-31T08:48:00Z</dcterms:modified>
</cp:coreProperties>
</file>